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C8" w:rsidRDefault="004D3EC8">
      <w:pPr>
        <w:widowControl/>
        <w:wordWrap w:val="0"/>
        <w:spacing w:before="120" w:after="120" w:line="240" w:lineRule="atLeast"/>
        <w:jc w:val="center"/>
        <w:outlineLvl w:val="0"/>
        <w:rPr>
          <w:rFonts w:ascii="黑体" w:eastAsia="黑体" w:hAnsi="Verdana" w:cs="宋体"/>
          <w:b/>
          <w:bCs/>
          <w:color w:val="FF3300"/>
          <w:kern w:val="36"/>
          <w:sz w:val="36"/>
          <w:szCs w:val="36"/>
          <w:shd w:val="clear" w:color="auto" w:fill="FFFFFF"/>
        </w:rPr>
      </w:pPr>
      <w:r>
        <w:rPr>
          <w:rFonts w:ascii="黑体" w:eastAsia="黑体" w:hAnsi="Verdana" w:cs="宋体"/>
          <w:b/>
          <w:bCs/>
          <w:kern w:val="36"/>
          <w:sz w:val="36"/>
          <w:szCs w:val="36"/>
          <w:shd w:val="clear" w:color="auto" w:fill="FFFFFF"/>
        </w:rPr>
        <w:t>2016</w:t>
      </w:r>
      <w:r>
        <w:rPr>
          <w:rFonts w:ascii="黑体" w:eastAsia="黑体" w:hAnsi="Verdana" w:cs="宋体" w:hint="eastAsia"/>
          <w:b/>
          <w:bCs/>
          <w:kern w:val="36"/>
          <w:sz w:val="36"/>
          <w:szCs w:val="36"/>
          <w:shd w:val="clear" w:color="auto" w:fill="FFFFFF"/>
        </w:rPr>
        <w:t>年人文社科学院硕士研究生复试工作方案</w:t>
      </w:r>
    </w:p>
    <w:p w:rsidR="004D3EC8" w:rsidRDefault="004D3EC8" w:rsidP="00617F19">
      <w:pPr>
        <w:widowControl/>
        <w:shd w:val="clear" w:color="auto" w:fill="FFFFFF"/>
        <w:wordWrap w:val="0"/>
        <w:spacing w:line="540" w:lineRule="atLeast"/>
        <w:ind w:firstLineChars="200" w:firstLine="56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为了全面衡量考生的实际水平，保证录取质量和优质生源，根据湖南中医药大学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2016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年招收攻读硕士研究生复试工作方案，经人文社科学院党政联席会议讨论，特制定本工作方案：</w:t>
      </w:r>
    </w:p>
    <w:p w:rsidR="004D3EC8" w:rsidRDefault="004D3EC8">
      <w:pPr>
        <w:pStyle w:val="ListParagraph1"/>
        <w:widowControl/>
        <w:numPr>
          <w:ilvl w:val="0"/>
          <w:numId w:val="1"/>
        </w:numPr>
        <w:shd w:val="clear" w:color="auto" w:fill="FFFFFF"/>
        <w:wordWrap w:val="0"/>
        <w:spacing w:line="540" w:lineRule="atLeast"/>
        <w:ind w:firstLineChars="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人文社科学院招生工作领导小组</w:t>
      </w:r>
    </w:p>
    <w:p w:rsidR="004D3EC8" w:rsidRDefault="004D3EC8">
      <w:pPr>
        <w:pStyle w:val="ListParagraph1"/>
        <w:widowControl/>
        <w:shd w:val="clear" w:color="auto" w:fill="FFFFFF"/>
        <w:wordWrap w:val="0"/>
        <w:spacing w:line="540" w:lineRule="atLeast"/>
        <w:ind w:left="600" w:firstLineChars="0" w:firstLine="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组长：叶利军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 </w:t>
      </w:r>
    </w:p>
    <w:p w:rsidR="004D3EC8" w:rsidRDefault="004D3EC8" w:rsidP="00617F19">
      <w:pPr>
        <w:widowControl/>
        <w:shd w:val="clear" w:color="auto" w:fill="FFFFFF"/>
        <w:wordWrap w:val="0"/>
        <w:spacing w:line="540" w:lineRule="atLeast"/>
        <w:ind w:firstLineChars="200" w:firstLine="56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副组长：毛新志、李晖</w:t>
      </w:r>
    </w:p>
    <w:p w:rsidR="004D3EC8" w:rsidRDefault="004D3EC8" w:rsidP="00617F19">
      <w:pPr>
        <w:widowControl/>
        <w:shd w:val="clear" w:color="auto" w:fill="FFFFFF"/>
        <w:wordWrap w:val="0"/>
        <w:spacing w:line="540" w:lineRule="atLeast"/>
        <w:ind w:firstLineChars="200" w:firstLine="56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组员：邓炼（纪检）、陈洪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二、导师招录研究生的条件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/>
          <w:b/>
          <w:bCs/>
          <w:color w:val="333333"/>
          <w:kern w:val="0"/>
          <w:sz w:val="28"/>
          <w:szCs w:val="28"/>
          <w:shd w:val="clear" w:color="auto" w:fill="FFFFFF"/>
        </w:rPr>
        <w:t>     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具备在</w:t>
      </w:r>
      <w:proofErr w:type="gramStart"/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研</w:t>
      </w:r>
      <w:proofErr w:type="gramEnd"/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科研课题及充足科研经费，符合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2016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年制定的研究生招生认定条件。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三、复试安排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1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）招生工作领导小组会议：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22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日上午。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）招生专业复试小组会议：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22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日上午。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）研究生材料审核时间：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25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日下午。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4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）研究生复试时间：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26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日上午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8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30-11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30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 xml:space="preserve">     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地点：</w:t>
      </w:r>
      <w:proofErr w:type="gramStart"/>
      <w:r>
        <w:rPr>
          <w:rFonts w:ascii="Verdana" w:hAnsi="Verdana" w:cs="宋体" w:hint="eastAsia"/>
          <w:kern w:val="0"/>
          <w:sz w:val="28"/>
          <w:szCs w:val="28"/>
          <w:shd w:val="clear" w:color="auto" w:fill="FFFFFF"/>
        </w:rPr>
        <w:t>含浦校区</w:t>
      </w:r>
      <w:proofErr w:type="gramEnd"/>
      <w:r w:rsidR="00617F19">
        <w:rPr>
          <w:rFonts w:ascii="Verdana" w:hAnsi="Verdana" w:cs="宋体" w:hint="eastAsia"/>
          <w:kern w:val="0"/>
          <w:sz w:val="28"/>
          <w:szCs w:val="28"/>
          <w:shd w:val="clear" w:color="auto" w:fill="FFFFFF"/>
        </w:rPr>
        <w:t>1</w:t>
      </w:r>
      <w:bookmarkStart w:id="0" w:name="_GoBack"/>
      <w:bookmarkEnd w:id="0"/>
      <w:r>
        <w:rPr>
          <w:rFonts w:ascii="Verdana" w:hAnsi="Verdana" w:cs="宋体" w:hint="eastAsia"/>
          <w:kern w:val="0"/>
          <w:sz w:val="28"/>
          <w:szCs w:val="28"/>
          <w:shd w:val="clear" w:color="auto" w:fill="FFFFFF"/>
        </w:rPr>
        <w:t>号教学楼，具体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地点见研究生处网站通知。</w:t>
      </w:r>
    </w:p>
    <w:p w:rsidR="004D3EC8" w:rsidRDefault="004D3EC8" w:rsidP="0070055C">
      <w:pPr>
        <w:widowControl/>
        <w:numPr>
          <w:ilvl w:val="0"/>
          <w:numId w:val="4"/>
        </w:numPr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复试内容及安排</w:t>
      </w:r>
    </w:p>
    <w:p w:rsidR="004D3EC8" w:rsidRDefault="004D3EC8">
      <w:pPr>
        <w:widowControl/>
        <w:numPr>
          <w:ilvl w:val="0"/>
          <w:numId w:val="3"/>
        </w:numPr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复试形式：口试与笔试</w:t>
      </w:r>
    </w:p>
    <w:p w:rsidR="004D3EC8" w:rsidRDefault="004D3EC8">
      <w:pPr>
        <w:widowControl/>
        <w:numPr>
          <w:ilvl w:val="0"/>
          <w:numId w:val="3"/>
        </w:numPr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复试内容：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 xml:space="preserve"> 1.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外国语听力与口语测试（满分为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100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分）：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 xml:space="preserve"> 2.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综合素质及能力考察（满分为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100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分）：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lastRenderedPageBreak/>
        <w:t xml:space="preserve"> 3.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同等学历加试（满分为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100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分）：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加试科目为《中国近代史》、《当代世界经济与政治》。</w:t>
      </w:r>
    </w:p>
    <w:p w:rsidR="004D3EC8" w:rsidRDefault="004D3EC8" w:rsidP="00617F19">
      <w:pPr>
        <w:widowControl/>
        <w:shd w:val="clear" w:color="auto" w:fill="FFFFFF"/>
        <w:wordWrap w:val="0"/>
        <w:spacing w:line="540" w:lineRule="atLeast"/>
        <w:ind w:firstLineChars="100" w:firstLine="28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同等学力加试成绩不及格者不予录取。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 xml:space="preserve"> 4.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体检：附</w:t>
      </w:r>
      <w:proofErr w:type="gramStart"/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一</w:t>
      </w:r>
      <w:proofErr w:type="gramEnd"/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医技楼</w:t>
      </w: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楼体检科（</w:t>
      </w:r>
      <w:smartTag w:uri="urn:schemas-microsoft-com:office:smarttags" w:element="chsdate">
        <w:smartTagPr>
          <w:attr w:name="Year" w:val="2016"/>
          <w:attr w:name="Month" w:val="3"/>
          <w:attr w:name="Day" w:val="28"/>
          <w:attr w:name="IsLunarDate" w:val="False"/>
          <w:attr w:name="IsROCDate" w:val="False"/>
        </w:smartTagPr>
        <w:r>
          <w:rPr>
            <w:rFonts w:ascii="Verdana" w:hAnsi="Verdana" w:cs="宋体"/>
            <w:color w:val="333333"/>
            <w:kern w:val="0"/>
            <w:sz w:val="28"/>
            <w:szCs w:val="28"/>
            <w:shd w:val="clear" w:color="auto" w:fill="FFFFFF"/>
          </w:rPr>
          <w:t>3</w:t>
        </w:r>
        <w:r>
          <w:rPr>
            <w:rFonts w:ascii="Verdana" w:hAnsi="Verdana" w:cs="宋体" w:hint="eastAsia"/>
            <w:color w:val="333333"/>
            <w:kern w:val="0"/>
            <w:sz w:val="28"/>
            <w:szCs w:val="28"/>
            <w:shd w:val="clear" w:color="auto" w:fill="FFFFFF"/>
          </w:rPr>
          <w:t>月</w:t>
        </w:r>
        <w:r>
          <w:rPr>
            <w:rFonts w:ascii="Verdana" w:hAnsi="Verdana" w:cs="宋体"/>
            <w:color w:val="333333"/>
            <w:kern w:val="0"/>
            <w:sz w:val="28"/>
            <w:szCs w:val="28"/>
            <w:shd w:val="clear" w:color="auto" w:fill="FFFFFF"/>
          </w:rPr>
          <w:t>28</w:t>
        </w:r>
        <w:r>
          <w:rPr>
            <w:rFonts w:ascii="Verdana" w:hAnsi="Verdana" w:cs="宋体" w:hint="eastAsia"/>
            <w:color w:val="333333"/>
            <w:kern w:val="0"/>
            <w:sz w:val="28"/>
            <w:szCs w:val="28"/>
            <w:shd w:val="clear" w:color="auto" w:fill="FFFFFF"/>
          </w:rPr>
          <w:t>日</w:t>
        </w:r>
      </w:smartTag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）。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413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六、其他注意事项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（一）所有复试工作都要严格执行学校的相关要求。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（二）新招研究生要尽可能考虑专业的一致性。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</w:pP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24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>                               </w:t>
      </w:r>
      <w:r>
        <w:rPr>
          <w:rFonts w:ascii="Verdana" w:hAnsi="Verdana" w:cs="宋体" w:hint="eastAsia"/>
          <w:color w:val="333333"/>
          <w:kern w:val="0"/>
          <w:sz w:val="28"/>
          <w:szCs w:val="28"/>
          <w:shd w:val="clear" w:color="auto" w:fill="FFFFFF"/>
        </w:rPr>
        <w:t>人文社科学院研究生招生工作领导小组</w:t>
      </w:r>
    </w:p>
    <w:p w:rsidR="004D3EC8" w:rsidRDefault="004D3EC8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Verdana" w:hAnsi="Verdana" w:cs="宋体"/>
          <w:color w:val="656D77"/>
          <w:kern w:val="0"/>
          <w:sz w:val="18"/>
          <w:szCs w:val="18"/>
          <w:shd w:val="clear" w:color="auto" w:fill="FFFFFF"/>
        </w:rPr>
      </w:pPr>
      <w:r>
        <w:rPr>
          <w:rFonts w:ascii="Verdana" w:hAnsi="Verdana" w:cs="宋体"/>
          <w:color w:val="333333"/>
          <w:kern w:val="0"/>
          <w:sz w:val="28"/>
          <w:szCs w:val="28"/>
          <w:shd w:val="clear" w:color="auto" w:fill="FFFFFF"/>
        </w:rPr>
        <w:t xml:space="preserve">                                          </w:t>
      </w:r>
      <w:smartTag w:uri="urn:schemas-microsoft-com:office:smarttags" w:element="chsdate">
        <w:smartTagPr>
          <w:attr w:name="Year" w:val="2016"/>
          <w:attr w:name="Month" w:val="3"/>
          <w:attr w:name="Day" w:val="21"/>
          <w:attr w:name="IsLunarDate" w:val="False"/>
          <w:attr w:name="IsROCDate" w:val="False"/>
        </w:smartTagPr>
        <w:r>
          <w:rPr>
            <w:rFonts w:ascii="Verdana" w:hAnsi="Verdana" w:cs="宋体"/>
            <w:color w:val="333333"/>
            <w:kern w:val="0"/>
            <w:sz w:val="28"/>
            <w:szCs w:val="28"/>
            <w:shd w:val="clear" w:color="auto" w:fill="FFFFFF"/>
          </w:rPr>
          <w:t>2016</w:t>
        </w:r>
        <w:r>
          <w:rPr>
            <w:rFonts w:ascii="Verdana" w:hAnsi="Verdana" w:cs="宋体" w:hint="eastAsia"/>
            <w:color w:val="333333"/>
            <w:kern w:val="0"/>
            <w:sz w:val="28"/>
            <w:szCs w:val="28"/>
            <w:shd w:val="clear" w:color="auto" w:fill="FFFFFF"/>
          </w:rPr>
          <w:t>年</w:t>
        </w:r>
        <w:r>
          <w:rPr>
            <w:rFonts w:ascii="Verdana" w:hAnsi="Verdana" w:cs="宋体"/>
            <w:color w:val="333333"/>
            <w:kern w:val="0"/>
            <w:sz w:val="28"/>
            <w:szCs w:val="28"/>
            <w:shd w:val="clear" w:color="auto" w:fill="FFFFFF"/>
          </w:rPr>
          <w:t>3</w:t>
        </w:r>
        <w:r>
          <w:rPr>
            <w:rFonts w:ascii="Verdana" w:hAnsi="Verdana" w:cs="宋体" w:hint="eastAsia"/>
            <w:color w:val="333333"/>
            <w:kern w:val="0"/>
            <w:sz w:val="28"/>
            <w:szCs w:val="28"/>
            <w:shd w:val="clear" w:color="auto" w:fill="FFFFFF"/>
          </w:rPr>
          <w:t>月</w:t>
        </w:r>
        <w:r>
          <w:rPr>
            <w:rFonts w:ascii="Verdana" w:hAnsi="Verdana" w:cs="宋体"/>
            <w:color w:val="333333"/>
            <w:kern w:val="0"/>
            <w:sz w:val="28"/>
            <w:szCs w:val="28"/>
            <w:shd w:val="clear" w:color="auto" w:fill="FFFFFF"/>
          </w:rPr>
          <w:t>21</w:t>
        </w:r>
        <w:r>
          <w:rPr>
            <w:rFonts w:ascii="Verdana" w:hAnsi="Verdana" w:cs="宋体" w:hint="eastAsia"/>
            <w:color w:val="333333"/>
            <w:kern w:val="0"/>
            <w:sz w:val="28"/>
            <w:szCs w:val="28"/>
            <w:shd w:val="clear" w:color="auto" w:fill="FFFFFF"/>
          </w:rPr>
          <w:t>日</w:t>
        </w:r>
      </w:smartTag>
    </w:p>
    <w:p w:rsidR="004D3EC8" w:rsidRDefault="004D3EC8"/>
    <w:sectPr w:rsidR="004D3EC8" w:rsidSect="00521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ED7" w:rsidRDefault="00650ED7" w:rsidP="00617F19">
      <w:r>
        <w:separator/>
      </w:r>
    </w:p>
  </w:endnote>
  <w:endnote w:type="continuationSeparator" w:id="0">
    <w:p w:rsidR="00650ED7" w:rsidRDefault="00650ED7" w:rsidP="0061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ED7" w:rsidRDefault="00650ED7" w:rsidP="00617F19">
      <w:r>
        <w:separator/>
      </w:r>
    </w:p>
  </w:footnote>
  <w:footnote w:type="continuationSeparator" w:id="0">
    <w:p w:rsidR="00650ED7" w:rsidRDefault="00650ED7" w:rsidP="00617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469CE"/>
    <w:multiLevelType w:val="hybridMultilevel"/>
    <w:tmpl w:val="A95A8930"/>
    <w:lvl w:ilvl="0" w:tplc="B678A530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61B05E6"/>
    <w:multiLevelType w:val="multilevel"/>
    <w:tmpl w:val="561B05E6"/>
    <w:lvl w:ilvl="0">
      <w:start w:val="1"/>
      <w:numFmt w:val="japaneseCounting"/>
      <w:lvlText w:val="%1、"/>
      <w:lvlJc w:val="left"/>
      <w:pPr>
        <w:ind w:left="600" w:hanging="600"/>
      </w:pPr>
      <w:rPr>
        <w:rFonts w:cs="Times New Roman" w:hint="default"/>
        <w:b/>
        <w:color w:val="333333"/>
        <w:sz w:val="2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6F0952D"/>
    <w:multiLevelType w:val="singleLevel"/>
    <w:tmpl w:val="56F0952D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6F0954F"/>
    <w:multiLevelType w:val="singleLevel"/>
    <w:tmpl w:val="56F0954F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833"/>
    <w:rsid w:val="000437C6"/>
    <w:rsid w:val="000F101D"/>
    <w:rsid w:val="00113409"/>
    <w:rsid w:val="001D6525"/>
    <w:rsid w:val="002B5CCD"/>
    <w:rsid w:val="002B6659"/>
    <w:rsid w:val="003203C5"/>
    <w:rsid w:val="003E7833"/>
    <w:rsid w:val="004D3EC8"/>
    <w:rsid w:val="004F0224"/>
    <w:rsid w:val="00521F74"/>
    <w:rsid w:val="00617F19"/>
    <w:rsid w:val="00635813"/>
    <w:rsid w:val="00650ED7"/>
    <w:rsid w:val="00667506"/>
    <w:rsid w:val="00684098"/>
    <w:rsid w:val="006D1977"/>
    <w:rsid w:val="0070055C"/>
    <w:rsid w:val="008230A5"/>
    <w:rsid w:val="008E3463"/>
    <w:rsid w:val="00AC3B86"/>
    <w:rsid w:val="00BC3FEE"/>
    <w:rsid w:val="00BE5275"/>
    <w:rsid w:val="00C4434D"/>
    <w:rsid w:val="00DB7607"/>
    <w:rsid w:val="00E5675B"/>
    <w:rsid w:val="00F5564A"/>
    <w:rsid w:val="1907370C"/>
    <w:rsid w:val="1B8D0E05"/>
    <w:rsid w:val="23321D9B"/>
    <w:rsid w:val="4EE36B7B"/>
    <w:rsid w:val="5F681A75"/>
    <w:rsid w:val="6A985ED1"/>
    <w:rsid w:val="6B980DCD"/>
    <w:rsid w:val="7259115D"/>
    <w:rsid w:val="75A91F86"/>
    <w:rsid w:val="79213FC8"/>
    <w:rsid w:val="7DE1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21F7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521F74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521F74"/>
    <w:pPr>
      <w:ind w:firstLineChars="200" w:firstLine="420"/>
    </w:pPr>
  </w:style>
  <w:style w:type="paragraph" w:styleId="a4">
    <w:name w:val="header"/>
    <w:basedOn w:val="a"/>
    <w:link w:val="Char0"/>
    <w:uiPriority w:val="99"/>
    <w:unhideWhenUsed/>
    <w:rsid w:val="00617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617F1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17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617F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569</Characters>
  <Application>Microsoft Office Word</Application>
  <DocSecurity>0</DocSecurity>
  <Lines>4</Lines>
  <Paragraphs>1</Paragraphs>
  <ScaleCrop>false</ScaleCrop>
  <Company>hnzyydx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25</cp:revision>
  <cp:lastPrinted>2016-03-21T08:27:00Z</cp:lastPrinted>
  <dcterms:created xsi:type="dcterms:W3CDTF">2015-03-23T08:02:00Z</dcterms:created>
  <dcterms:modified xsi:type="dcterms:W3CDTF">2016-03-23T06:58:00Z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